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52"/>
        </w:rPr>
        <w:t>MANUAL DE INSCRIPCIÓN</w:t>
        <w:br/>
      </w:r>
      <w:r>
        <w:rPr>
          <w:b/>
          <w:color w:val="0B5CAB"/>
          <w:sz w:val="36"/>
        </w:rPr>
        <w:t>Diplomados ENSAP</w:t>
      </w:r>
    </w:p>
    <w:p>
      <w:pPr>
        <w:jc w:val="center"/>
      </w:pPr>
      <w:r>
        <w:rPr>
          <w:b w:val="0"/>
          <w:color w:val="334155"/>
          <w:sz w:val="22"/>
        </w:rPr>
        <w:t>Guía rápida para completar la inscripción, cargar anexos y adjuntar la ficha de verificación SUNEDU.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8F3FF"/>
            <w:tcBorders>
              <w:top w:val="single" w:sz="8" w:space="0" w:color="BBD7EA"/>
              <w:left w:val="single" w:sz="8" w:space="0" w:color="BBD7EA"/>
              <w:bottom w:val="single" w:sz="8" w:space="0" w:color="BBD7EA"/>
              <w:right w:val="single" w:sz="8" w:space="0" w:color="BBD7EA"/>
            </w:tcBorders>
          </w:tcPr>
          <w:p>
            <w:r>
              <w:rPr>
                <w:b/>
                <w:color w:val="003366"/>
                <w:sz w:val="21"/>
              </w:rPr>
              <w:t>Importante</w:t>
            </w:r>
            <w:r>
              <w:br/>
            </w:r>
            <w:r>
              <w:rPr>
                <w:b w:val="0"/>
                <w:color w:val="1F2937"/>
                <w:sz w:val="20"/>
              </w:rPr>
              <w:t>Para finalizar la inscripción, el postulante debe cargar dos archivos obligatorios: la ficha de verificación SUNEDU y el archivo PDF de anexos completos. Los datos personales visibles en las capturas han sido ocultados para proteger la privacidad.</w:t>
            </w:r>
          </w:p>
        </w:tc>
      </w:tr>
    </w:tbl>
    <w:p/>
    <w:p>
      <w:pPr>
        <w:pStyle w:val="Heading2"/>
      </w:pPr>
      <w:r>
        <w:rPr>
          <w:b/>
          <w:color w:val="003366"/>
          <w:sz w:val="30"/>
        </w:rPr>
        <w:t>Resumen del proceso</w:t>
      </w:r>
    </w:p>
    <w:p>
      <w:pPr>
        <w:pStyle w:val="ListBullet"/>
        <w:spacing w:after="40"/>
      </w:pPr>
      <w:r>
        <w:t>Ingresar al botón Inscribirme del diplomado seleccionado.</w:t>
      </w:r>
    </w:p>
    <w:p>
      <w:pPr>
        <w:pStyle w:val="ListBullet"/>
        <w:spacing w:after="40"/>
      </w:pPr>
      <w:r>
        <w:t>Leer el aviso de becas y elegir Continuar inscripción.</w:t>
      </w:r>
    </w:p>
    <w:p>
      <w:pPr>
        <w:pStyle w:val="ListBullet"/>
        <w:spacing w:after="40"/>
      </w:pPr>
      <w:r>
        <w:t>Validar el tipo y número de documento autorizado.</w:t>
      </w:r>
    </w:p>
    <w:p>
      <w:pPr>
        <w:pStyle w:val="ListBullet"/>
        <w:spacing w:after="40"/>
      </w:pPr>
      <w:r>
        <w:t>Completar los datos personales del postulante.</w:t>
      </w:r>
    </w:p>
    <w:p>
      <w:pPr>
        <w:pStyle w:val="ListBullet"/>
        <w:spacing w:after="40"/>
      </w:pPr>
      <w:r>
        <w:t>Revisar los requisitos y marcar las declaraciones correspondientes.</w:t>
      </w:r>
    </w:p>
    <w:p>
      <w:pPr>
        <w:pStyle w:val="ListBullet"/>
        <w:spacing w:after="40"/>
      </w:pPr>
      <w:r>
        <w:t>Descargar el Word de anexos, firmarlo y subirlo en PDF como Anexos completos en un solo archivo.</w:t>
      </w:r>
    </w:p>
    <w:p>
      <w:pPr>
        <w:pStyle w:val="ListBullet"/>
        <w:spacing w:after="40"/>
      </w:pPr>
      <w:r>
        <w:t>Verificar el registro en SUNEDU, descargar la ficha en PDF y cargarla en el campo Ficha de verificación SUNEDU.</w:t>
      </w:r>
    </w:p>
    <w:p>
      <w:pPr>
        <w:pStyle w:val="ListBullet"/>
        <w:spacing w:after="40"/>
      </w:pPr>
      <w:r>
        <w:t>Guardar anexos y completar la inscripción. Al finalizar, se genera la ficha de inscripción.</w:t>
      </w:r>
    </w:p>
    <w:p>
      <w:r>
        <w:br w:type="page"/>
      </w:r>
    </w:p>
    <w:p>
      <w:pPr>
        <w:pStyle w:val="Heading1"/>
      </w:pPr>
      <w:r>
        <w:rPr>
          <w:b/>
          <w:color w:val="003366"/>
          <w:sz w:val="36"/>
        </w:rPr>
        <w:t>1. Ingreso al diplomado</w:t>
      </w:r>
    </w:p>
    <w:p>
      <w:pPr>
        <w:spacing w:after="80"/>
      </w:pPr>
      <w:r>
        <w:t>En la página principal se visualizan los diplomados disponibles. Revise la información del curso, como fecha de inicio, fecha de fin, duración, créditos, horario, modalidad, vacantes y fecha límite de postulación.</w:t>
      </w:r>
    </w:p>
    <w:p>
      <w:r>
        <w:t xml:space="preserve">Para iniciar el registro, haga clic en el botón </w:t>
      </w:r>
      <w:r>
        <w:rPr>
          <w:b/>
        </w:rPr>
        <w:t>Inscribirme</w:t>
      </w:r>
      <w:r>
        <w:t xml:space="preserve"> del diplomado correspondiente.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74720" cy="65763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ici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65763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576375"/>
          <w:sz w:val="18"/>
        </w:rPr>
        <w:t>Pantalla inicial del diplomado y botón Inscribirme.</w:t>
      </w:r>
    </w:p>
    <w:p>
      <w:pPr>
        <w:pStyle w:val="Heading1"/>
      </w:pPr>
      <w:r>
        <w:rPr>
          <w:b/>
          <w:color w:val="003366"/>
          <w:sz w:val="36"/>
        </w:rPr>
        <w:t>2. Aviso de becas y validación previa</w:t>
      </w:r>
    </w:p>
    <w:p>
      <w:r>
        <w:t xml:space="preserve">Al presionar Inscribirme, el sistema muestra un aviso informativo sobre becas. Lea el mensaje y luego seleccione </w:t>
      </w:r>
      <w:r>
        <w:rPr>
          <w:b/>
        </w:rPr>
        <w:t>Continuar inscripción</w:t>
      </w:r>
      <w:r>
        <w:t>.</w:t>
      </w:r>
    </w:p>
    <w:p>
      <w:r>
        <w:t xml:space="preserve">Después, el sistema solicita validar el documento. Seleccione el tipo de documento, ingrese el número correspondiente y presione </w:t>
      </w:r>
      <w:r>
        <w:rPr>
          <w:b/>
        </w:rPr>
        <w:t>Continuar</w:t>
      </w:r>
      <w:r>
        <w:t>. El documento debe encontrarse previamente cargado en el listado autorizado del diplomado.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56212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lidacio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1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576375"/>
          <w:sz w:val="18"/>
        </w:rPr>
        <w:t>Pantalla de validación previa del documento autorizado.</w:t>
      </w:r>
    </w:p>
    <w:p>
      <w:pPr>
        <w:pStyle w:val="Heading1"/>
      </w:pPr>
      <w:r>
        <w:rPr>
          <w:b/>
          <w:color w:val="003366"/>
          <w:sz w:val="36"/>
        </w:rPr>
        <w:t>3. Paso 1: Datos personales</w:t>
      </w:r>
    </w:p>
    <w:p>
      <w:r>
        <w:t>Complete la información base del postulante. Verifique que los datos estén correctamente escritos antes de avanzar.</w:t>
      </w:r>
    </w:p>
    <w:p>
      <w:pPr>
        <w:pStyle w:val="ListBullet"/>
        <w:spacing w:after="40"/>
      </w:pPr>
      <w:r>
        <w:t>Apellidos y nombres.</w:t>
      </w:r>
    </w:p>
    <w:p>
      <w:pPr>
        <w:pStyle w:val="ListBullet"/>
        <w:spacing w:after="40"/>
      </w:pPr>
      <w:r>
        <w:t>Correo electrónico y número de celular.</w:t>
      </w:r>
    </w:p>
    <w:p>
      <w:pPr>
        <w:pStyle w:val="ListBullet"/>
        <w:spacing w:after="40"/>
      </w:pPr>
      <w:r>
        <w:t>Sexo y fecha de nacimiento.</w:t>
      </w:r>
    </w:p>
    <w:p>
      <w:pPr>
        <w:pStyle w:val="ListBullet"/>
        <w:spacing w:after="40"/>
      </w:pPr>
      <w:r>
        <w:t>Grupo o procedencia.</w:t>
      </w:r>
    </w:p>
    <w:p>
      <w:pPr>
        <w:pStyle w:val="ListBullet"/>
        <w:spacing w:after="40"/>
      </w:pPr>
      <w:r>
        <w:t>Profesión, institución laboral y cargo actual.</w:t>
      </w:r>
    </w:p>
    <w:p>
      <w:r>
        <w:t xml:space="preserve">Cuando termine, haga clic en </w:t>
      </w:r>
      <w:r>
        <w:rPr>
          <w:b/>
        </w:rPr>
        <w:t>Guardar y continuar</w:t>
      </w:r>
      <w:r>
        <w:t>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350824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o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5082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576375"/>
          <w:sz w:val="18"/>
        </w:rPr>
        <w:t>Formulario de datos personales. Los datos han sido ocultados en esta guía.</w:t>
      </w:r>
    </w:p>
    <w:p>
      <w:r>
        <w:br w:type="page"/>
      </w:r>
    </w:p>
    <w:p>
      <w:pPr>
        <w:pStyle w:val="Heading1"/>
      </w:pPr>
      <w:r>
        <w:rPr>
          <w:b/>
          <w:color w:val="003366"/>
          <w:sz w:val="36"/>
        </w:rPr>
        <w:t>4. Paso 2: Requisitos y declaraciones</w:t>
      </w:r>
    </w:p>
    <w:p>
      <w:r>
        <w:t>Revise los requisitos del diplomado y las declaraciones juradas. En esta etapa debe marcar las casillas correspondientes para confirmar que conoce los requisitos solicitados.</w:t>
      </w:r>
    </w:p>
    <w:p>
      <w:pPr>
        <w:pStyle w:val="ListBullet"/>
        <w:spacing w:after="40"/>
      </w:pPr>
      <w:r>
        <w:t>Lea cada requisito antes de marcarlo.</w:t>
      </w:r>
    </w:p>
    <w:p>
      <w:pPr>
        <w:pStyle w:val="ListBullet"/>
        <w:spacing w:after="40"/>
      </w:pPr>
      <w:r>
        <w:t>Seleccione todos los checks requeridos.</w:t>
      </w:r>
    </w:p>
    <w:p>
      <w:pPr>
        <w:pStyle w:val="ListBullet"/>
        <w:spacing w:after="40"/>
      </w:pPr>
      <w:r>
        <w:t>Guarde la información para continuar con la carga de anexos.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577840" cy="500661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quisito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5006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576375"/>
          <w:sz w:val="18"/>
        </w:rPr>
        <w:t>Pantalla de requisitos y declaraciones juradas.</w:t>
      </w:r>
    </w:p>
    <w:p>
      <w:pPr>
        <w:pStyle w:val="Heading1"/>
      </w:pPr>
      <w:r>
        <w:rPr>
          <w:b/>
          <w:color w:val="003366"/>
          <w:sz w:val="36"/>
        </w:rPr>
        <w:t>5. Paso 3: Carga de anexos y ficha SUNEDU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FF7E6"/>
            <w:tcBorders>
              <w:top w:val="single" w:sz="8" w:space="0" w:color="BBD7EA"/>
              <w:left w:val="single" w:sz="8" w:space="0" w:color="BBD7EA"/>
              <w:bottom w:val="single" w:sz="8" w:space="0" w:color="BBD7EA"/>
              <w:right w:val="single" w:sz="8" w:space="0" w:color="BBD7EA"/>
            </w:tcBorders>
          </w:tcPr>
          <w:p>
            <w:r>
              <w:rPr>
                <w:b/>
                <w:color w:val="003366"/>
                <w:sz w:val="21"/>
              </w:rPr>
              <w:t>Archivos obligatorios</w:t>
            </w:r>
            <w:r>
              <w:br/>
            </w:r>
            <w:r>
              <w:rPr>
                <w:b w:val="0"/>
                <w:color w:val="1F2937"/>
                <w:sz w:val="20"/>
              </w:rPr>
              <w:t>Para completar la inscripción debe cargar la ficha de verificación SUNEDU y el PDF de anexos completos. Si falta cualquiera de estos archivos, la inscripción no debe quedar como completa.</w:t>
            </w:r>
          </w:p>
        </w:tc>
      </w:tr>
    </w:tbl>
    <w:p>
      <w:r>
        <w:rPr>
          <w:b/>
          <w:color w:val="003366"/>
          <w:sz w:val="24"/>
        </w:rPr>
        <w:t>5.1 Descargar y subir los anexos completos</w:t>
      </w:r>
    </w:p>
    <w:p>
      <w:pPr>
        <w:pStyle w:val="ListBullet"/>
        <w:spacing w:after="40"/>
      </w:pPr>
      <w:r>
        <w:t>Presione Descargar anexo Word.</w:t>
      </w:r>
    </w:p>
    <w:p>
      <w:pPr>
        <w:pStyle w:val="ListBullet"/>
        <w:spacing w:after="40"/>
      </w:pPr>
      <w:r>
        <w:t>Complete los formatos solicitados en el documento Word.</w:t>
      </w:r>
    </w:p>
    <w:p>
      <w:pPr>
        <w:pStyle w:val="ListBullet"/>
        <w:spacing w:after="40"/>
      </w:pPr>
      <w:r>
        <w:t>Firme los anexos según corresponda.</w:t>
      </w:r>
    </w:p>
    <w:p>
      <w:pPr>
        <w:pStyle w:val="ListBullet"/>
        <w:spacing w:after="40"/>
      </w:pPr>
      <w:r>
        <w:t>Guarde o convierta el documento final en PDF.</w:t>
      </w:r>
    </w:p>
    <w:p>
      <w:pPr>
        <w:pStyle w:val="ListBullet"/>
        <w:spacing w:after="40"/>
      </w:pPr>
      <w:r>
        <w:t>Suba el PDF en el campo Anexos completos en un solo archivo.</w:t>
      </w:r>
    </w:p>
    <w:p>
      <w:r>
        <w:rPr>
          <w:b/>
          <w:color w:val="003366"/>
          <w:sz w:val="24"/>
        </w:rPr>
        <w:t>5.2 Verificar y cargar SUNEDU</w:t>
      </w:r>
    </w:p>
    <w:p>
      <w:pPr>
        <w:pStyle w:val="ListBullet"/>
        <w:spacing w:after="40"/>
      </w:pPr>
      <w:r>
        <w:t>Presione Verificar SUNEDU.</w:t>
      </w:r>
    </w:p>
    <w:p>
      <w:pPr>
        <w:pStyle w:val="ListBullet"/>
        <w:spacing w:after="40"/>
      </w:pPr>
      <w:r>
        <w:t>Ingrese al portal de SUNEDU en línea.</w:t>
      </w:r>
    </w:p>
    <w:p>
      <w:pPr>
        <w:pStyle w:val="ListBullet"/>
        <w:spacing w:after="40"/>
      </w:pPr>
      <w:r>
        <w:t>Elija la opción Verifica si estás inscrito en el Registro Nacional de Grados y Títulos.</w:t>
      </w:r>
    </w:p>
    <w:p>
      <w:pPr>
        <w:pStyle w:val="ListBullet"/>
        <w:spacing w:after="40"/>
      </w:pPr>
      <w:r>
        <w:t>Realice la búsqueda del registro correspondiente.</w:t>
      </w:r>
    </w:p>
    <w:p>
      <w:pPr>
        <w:pStyle w:val="ListBullet"/>
        <w:spacing w:after="40"/>
      </w:pPr>
      <w:r>
        <w:t>Descargue la ficha o constancia en PDF.</w:t>
      </w:r>
    </w:p>
    <w:p>
      <w:pPr>
        <w:pStyle w:val="ListBullet"/>
        <w:spacing w:after="40"/>
      </w:pPr>
      <w:r>
        <w:t>Suba ese PDF en el campo Ficha de verificación SUNEDU.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460276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exo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6027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576375"/>
          <w:sz w:val="18"/>
        </w:rPr>
        <w:t>Pantalla de carga de ficha SUNEDU y anexos completos.</w:t>
      </w:r>
    </w:p>
    <w:p>
      <w:r>
        <w:br w:type="page"/>
      </w:r>
    </w:p>
    <w:p>
      <w:pPr>
        <w:pStyle w:val="Heading1"/>
      </w:pPr>
      <w:r>
        <w:rPr>
          <w:b/>
          <w:color w:val="003366"/>
          <w:sz w:val="36"/>
        </w:rPr>
        <w:t>6. Finalizar inscripción</w:t>
      </w:r>
    </w:p>
    <w:p>
      <w:r>
        <w:t xml:space="preserve">Cuando ambos archivos se encuentren cargados correctamente, presione </w:t>
      </w:r>
      <w:r>
        <w:rPr>
          <w:b/>
        </w:rPr>
        <w:t>Guardar anexos y completar inscripción</w:t>
      </w:r>
      <w:r>
        <w:t>. El sistema mostrará el cierre de inscripción y el estado del expediente como completo.</w:t>
      </w:r>
    </w:p>
    <w:p>
      <w:pPr>
        <w:pStyle w:val="ListBullet"/>
        <w:spacing w:after="40"/>
      </w:pPr>
      <w:r>
        <w:t>Use Ver ficha para revisar la ficha de inscripción generada.</w:t>
      </w:r>
    </w:p>
    <w:p>
      <w:pPr>
        <w:pStyle w:val="ListBullet"/>
        <w:spacing w:after="40"/>
      </w:pPr>
      <w:r>
        <w:t>Use Ver documentos para revisar los archivos cargados.</w:t>
      </w:r>
    </w:p>
    <w:p>
      <w:pPr>
        <w:pStyle w:val="ListBullet"/>
        <w:spacing w:after="40"/>
      </w:pPr>
      <w:r>
        <w:t>Si necesita corregir un archivo, seleccione Modificar anexos antes de cerrar definitivamente el proceso.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33046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ierr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330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576375"/>
          <w:sz w:val="18"/>
        </w:rPr>
        <w:t>Pantalla de cierre de inscripción completada.</w:t>
      </w:r>
    </w:p>
    <w:p>
      <w:pPr>
        <w:pStyle w:val="Heading1"/>
      </w:pPr>
      <w:r>
        <w:rPr>
          <w:b/>
          <w:color w:val="003366"/>
          <w:sz w:val="36"/>
        </w:rPr>
        <w:t>7. Ficha de inscripción generada</w:t>
      </w:r>
    </w:p>
    <w:p>
      <w:r>
        <w:t>Al finalizar, el sistema genera una ficha de inscripción del diplomado con los datos del postulante, requisitos marcados y anexos cargados. Esta ficha puede imprimirse o guardarse como evidencia del registro.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935813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cha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9358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576375"/>
          <w:sz w:val="18"/>
        </w:rPr>
        <w:t>Ejemplo de ficha de inscripción generada por el sistema.</w:t>
      </w:r>
    </w:p>
    <w:sectPr w:rsidR="00FC693F" w:rsidRPr="0006063C" w:rsidSect="00034616">
      <w:headerReference w:type="default" r:id="rId16"/>
      <w:footerReference w:type="default" r:id="rId17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Documento de apoyo para postulantes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748B"/>
        <w:sz w:val="16"/>
      </w:rPr>
      <w:t>Manual de inscripción a diplomados ENSAP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0033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eader" Target="header1.xm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inscripción a diplomados ENSAP</dc:title>
  <dc:subject>Guía rápida para completar inscripción, anexos y SUNEDU</dc:subject>
  <dc:creator>ENSAP</dc:creator>
  <cp:keywords>ENSAP, diplomados, inscripción, SUNEDU, anexos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